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9136" w14:textId="77777777" w:rsidR="00EB4239" w:rsidRPr="00EB4239" w:rsidRDefault="00EB4239" w:rsidP="00EB4239">
      <w:pPr>
        <w:shd w:val="clear" w:color="auto" w:fill="FFFFFF"/>
        <w:spacing w:after="300"/>
        <w:outlineLvl w:val="0"/>
        <w:rPr>
          <w:rFonts w:ascii="Segoe UI" w:eastAsia="Times New Roman" w:hAnsi="Segoe UI" w:cs="Segoe UI"/>
          <w:b/>
          <w:bCs/>
          <w:caps/>
          <w:color w:val="008FC3"/>
          <w:kern w:val="36"/>
          <w:sz w:val="60"/>
          <w:szCs w:val="60"/>
          <w:lang w:eastAsia="de-DE"/>
        </w:rPr>
      </w:pPr>
      <w:r w:rsidRPr="00EB4239">
        <w:rPr>
          <w:rFonts w:ascii="Segoe UI" w:eastAsia="Times New Roman" w:hAnsi="Segoe UI" w:cs="Segoe UI"/>
          <w:b/>
          <w:bCs/>
          <w:caps/>
          <w:color w:val="008FC3"/>
          <w:kern w:val="36"/>
          <w:sz w:val="60"/>
          <w:szCs w:val="60"/>
          <w:lang w:eastAsia="de-DE"/>
        </w:rPr>
        <w:t>PRESSE FÜR WASSER</w:t>
      </w:r>
    </w:p>
    <w:p w14:paraId="2EC5AECB" w14:textId="77777777" w:rsidR="00EB4239" w:rsidRPr="00EB4239" w:rsidRDefault="00EB4239" w:rsidP="00EB4239">
      <w:pPr>
        <w:shd w:val="clear" w:color="auto" w:fill="FFFFFF"/>
        <w:spacing w:before="300" w:after="300"/>
        <w:outlineLvl w:val="3"/>
        <w:rPr>
          <w:rFonts w:ascii="Segoe UI" w:eastAsia="Times New Roman" w:hAnsi="Segoe UI" w:cs="Segoe UI"/>
          <w:b/>
          <w:bCs/>
          <w:caps/>
          <w:color w:val="008FC3"/>
          <w:sz w:val="40"/>
          <w:szCs w:val="40"/>
          <w:lang w:eastAsia="de-DE"/>
        </w:rPr>
      </w:pPr>
      <w:r w:rsidRPr="00EB4239">
        <w:rPr>
          <w:rFonts w:ascii="Segoe UI" w:eastAsia="Times New Roman" w:hAnsi="Segoe UI" w:cs="Segoe UI"/>
          <w:b/>
          <w:bCs/>
          <w:caps/>
          <w:color w:val="008FC3"/>
          <w:sz w:val="40"/>
          <w:szCs w:val="40"/>
          <w:lang w:eastAsia="de-DE"/>
        </w:rPr>
        <w:t>ÜBER VIVA CON AGUA</w:t>
      </w:r>
    </w:p>
    <w:p w14:paraId="70CF63FB"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Viva con Agua setzt sich für den sicheren Zugang zu sauberem Trinkwasser, Sanitärversorgung und Hygiene weltweit ein. Das internationale Netzwerk aus Aktivist:innen, Künstler:innen und Musiker:innen fördert ganzheitlich konzipierte WASH-Projekte (WASH = Wasser, Sanitär, Hygiene) im globalen Süden, um langfristig und nachhaltig Zugang zu sauberem Trinkwasser zu schaffen. Denn ein gesicherter Zugang zu sauberem Trinkwasser bedeutet Zugang zu Gesundheit, Einkommen, Bildung, Zeit und Chancengleichheit für Menschen weltweit.</w:t>
      </w:r>
    </w:p>
    <w:p w14:paraId="5F3B83E6"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Als ALL PROFIT Organisation (Non-Profit klingt so freudlos) setzt Viva con Agua auf positiven Aktivismus und nutzt die universellen Sprachen Musik, Sport und Kunst, um Menschen für sauberes Trinkwasser zu aktivieren und Spenden zu generieren. Unterstützt wird Viva con Agua nicht nur von renommierten Künstler:innen, Musiker:innen und Sportler:innen wie David Alaba, den Ärzten, Sting und Billie Eilish, sondern auch von zahlreichen Unternehmen, Schulen und Privatpersonen.</w:t>
      </w:r>
    </w:p>
    <w:p w14:paraId="0940082B"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Viva con Agua wurde 2006 von Fans und Spielern des Hamburger Fußballvereins FC St. Pauli gegründet und ist seit 2013 auch in Österreich als Verein tätig. Neben Vereinen in der Schweiz, den Niederlanden, Uganda, Mosambik und Südafrika sind auch freiwillige “Crews” in zahlreichen europäischen Städten mit über 12.000 Supporter:innen Teil der Viva con Agua Familie. Viva con Agua hat bisher mehr als 3,6 Millionen Menschen weltweit mit WASH Projekten erreicht. </w:t>
      </w:r>
    </w:p>
    <w:p w14:paraId="0ED57A66" w14:textId="77777777" w:rsidR="00EB4239" w:rsidRPr="00EB4239" w:rsidRDefault="00EB4239" w:rsidP="00EB4239">
      <w:pPr>
        <w:shd w:val="clear" w:color="auto" w:fill="FFFFFF"/>
        <w:spacing w:before="300" w:after="300"/>
        <w:outlineLvl w:val="3"/>
        <w:rPr>
          <w:rFonts w:ascii="Segoe UI" w:eastAsia="Times New Roman" w:hAnsi="Segoe UI" w:cs="Segoe UI"/>
          <w:b/>
          <w:bCs/>
          <w:caps/>
          <w:color w:val="008FC3"/>
          <w:sz w:val="48"/>
          <w:szCs w:val="48"/>
          <w:lang w:eastAsia="de-DE"/>
        </w:rPr>
      </w:pPr>
      <w:r w:rsidRPr="00EB4239">
        <w:rPr>
          <w:rFonts w:ascii="Segoe UI" w:eastAsia="Times New Roman" w:hAnsi="Segoe UI" w:cs="Segoe UI"/>
          <w:b/>
          <w:bCs/>
          <w:caps/>
          <w:color w:val="008FC3"/>
          <w:sz w:val="48"/>
          <w:szCs w:val="48"/>
          <w:lang w:eastAsia="de-DE"/>
        </w:rPr>
        <w:t>WASSER IST EIN MENSCHENRECHT! </w:t>
      </w:r>
    </w:p>
    <w:p w14:paraId="2EC555BA" w14:textId="77777777"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Sauberes Trinkwasser verbessert und schützt die Gesundheit, gibt Kindern die Möglichkeit dauerhaft zur Schule zu gehen, ermächtigt Frauen, stärkt die lokale Wirtschaft und ermöglicht eine bessere Zukunft. Wasser ist Leben!</w:t>
      </w:r>
    </w:p>
    <w:p w14:paraId="63767CA9" w14:textId="77777777" w:rsidR="00EB4239" w:rsidRPr="00EB4239" w:rsidRDefault="00EB4239" w:rsidP="00EB4239">
      <w:pPr>
        <w:shd w:val="clear" w:color="auto" w:fill="FFFFFF"/>
        <w:rPr>
          <w:rFonts w:ascii="Segoe UI" w:eastAsia="Times New Roman" w:hAnsi="Segoe UI" w:cs="Segoe UI"/>
          <w:color w:val="343A40"/>
          <w:lang w:eastAsia="de-DE"/>
        </w:rPr>
      </w:pPr>
      <w:r w:rsidRPr="00EB4239">
        <w:rPr>
          <w:rFonts w:ascii="Segoe UI" w:eastAsia="Times New Roman" w:hAnsi="Segoe UI" w:cs="Segoe UI"/>
          <w:color w:val="343A40"/>
          <w:lang w:eastAsia="de-DE"/>
        </w:rPr>
        <w:t>Trotzdem haben laut UNO über 2 Milliarden Menschen noch immer keinen gesicherten Zugang zu sauberem Trinkwasser, doppelt so viele haben keinen gesicherten Zugang zu Sanitärversorgung und 3 Milliarden Menschen keinen gesicherten Zugang zu Hygieneeinrichtungen. </w:t>
      </w:r>
      <w:hyperlink r:id="rId4" w:history="1">
        <w:r w:rsidRPr="00EB4239">
          <w:rPr>
            <w:rFonts w:ascii="Segoe UI" w:eastAsia="Times New Roman" w:hAnsi="Segoe UI" w:cs="Segoe UI"/>
            <w:color w:val="008FC3"/>
            <w:u w:val="single"/>
            <w:lang w:eastAsia="de-DE"/>
          </w:rPr>
          <w:t>Weitere Informationen</w:t>
        </w:r>
      </w:hyperlink>
    </w:p>
    <w:p w14:paraId="772C5E53" w14:textId="00103971" w:rsidR="00EB4239" w:rsidRPr="00EB4239" w:rsidRDefault="00EB4239" w:rsidP="00EB4239">
      <w:pPr>
        <w:shd w:val="clear" w:color="auto" w:fill="FFFFFF"/>
        <w:spacing w:before="300" w:after="300"/>
        <w:rPr>
          <w:rFonts w:ascii="Segoe UI" w:eastAsia="Times New Roman" w:hAnsi="Segoe UI" w:cs="Segoe UI"/>
          <w:color w:val="343A40"/>
          <w:lang w:eastAsia="de-DE"/>
        </w:rPr>
      </w:pPr>
      <w:r w:rsidRPr="00EB4239">
        <w:rPr>
          <w:rFonts w:ascii="Segoe UI" w:eastAsia="Times New Roman" w:hAnsi="Segoe UI" w:cs="Segoe UI"/>
          <w:color w:val="343A40"/>
          <w:lang w:eastAsia="de-DE"/>
        </w:rPr>
        <w:t>Viva con Agua Österreich engagiert sich deshalb seit 2013 für Wasser-, Sanitär- und Hygieneprojekte in Ländern des Globalen Südens.</w:t>
      </w:r>
    </w:p>
    <w:p w14:paraId="1E7A9FEE" w14:textId="77777777" w:rsidR="00EB4239" w:rsidRDefault="00EB4239"/>
    <w:sectPr w:rsidR="00EB4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9"/>
    <w:rsid w:val="000B1D86"/>
    <w:rsid w:val="00BF4007"/>
    <w:rsid w:val="00EB4239"/>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decimalSymbol w:val=","/>
  <w:listSeparator w:val=";"/>
  <w14:docId w14:val="5CE4DE94"/>
  <w15:chartTrackingRefBased/>
  <w15:docId w15:val="{CA4C29F3-EAEC-FE41-B4B8-B029C565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B4239"/>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B42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B4239"/>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EB4239"/>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4239"/>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B4239"/>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EB4239"/>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EB4239"/>
    <w:rPr>
      <w:color w:val="0000FF"/>
      <w:u w:val="single"/>
    </w:rPr>
  </w:style>
  <w:style w:type="character" w:customStyle="1" w:styleId="berschrift2Zchn">
    <w:name w:val="Überschrift 2 Zchn"/>
    <w:basedOn w:val="Absatz-Standardschriftart"/>
    <w:link w:val="berschrift2"/>
    <w:uiPriority w:val="9"/>
    <w:semiHidden/>
    <w:rsid w:val="00EB423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B423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4045">
      <w:bodyDiv w:val="1"/>
      <w:marLeft w:val="0"/>
      <w:marRight w:val="0"/>
      <w:marTop w:val="0"/>
      <w:marBottom w:val="0"/>
      <w:divBdr>
        <w:top w:val="none" w:sz="0" w:space="0" w:color="auto"/>
        <w:left w:val="none" w:sz="0" w:space="0" w:color="auto"/>
        <w:bottom w:val="none" w:sz="0" w:space="0" w:color="auto"/>
        <w:right w:val="none" w:sz="0" w:space="0" w:color="auto"/>
      </w:divBdr>
    </w:div>
    <w:div w:id="522206210">
      <w:bodyDiv w:val="1"/>
      <w:marLeft w:val="0"/>
      <w:marRight w:val="0"/>
      <w:marTop w:val="0"/>
      <w:marBottom w:val="0"/>
      <w:divBdr>
        <w:top w:val="none" w:sz="0" w:space="0" w:color="auto"/>
        <w:left w:val="none" w:sz="0" w:space="0" w:color="auto"/>
        <w:bottom w:val="none" w:sz="0" w:space="0" w:color="auto"/>
        <w:right w:val="none" w:sz="0" w:space="0" w:color="auto"/>
      </w:divBdr>
      <w:divsChild>
        <w:div w:id="1226526113">
          <w:marLeft w:val="0"/>
          <w:marRight w:val="0"/>
          <w:marTop w:val="0"/>
          <w:marBottom w:val="0"/>
          <w:divBdr>
            <w:top w:val="none" w:sz="0" w:space="0" w:color="auto"/>
            <w:left w:val="none" w:sz="0" w:space="0" w:color="auto"/>
            <w:bottom w:val="none" w:sz="0" w:space="0" w:color="auto"/>
            <w:right w:val="none" w:sz="0" w:space="0" w:color="auto"/>
          </w:divBdr>
          <w:divsChild>
            <w:div w:id="2118986527">
              <w:marLeft w:val="-150"/>
              <w:marRight w:val="-150"/>
              <w:marTop w:val="0"/>
              <w:marBottom w:val="0"/>
              <w:divBdr>
                <w:top w:val="none" w:sz="0" w:space="0" w:color="auto"/>
                <w:left w:val="none" w:sz="0" w:space="0" w:color="auto"/>
                <w:bottom w:val="none" w:sz="0" w:space="0" w:color="auto"/>
                <w:right w:val="none" w:sz="0" w:space="0" w:color="auto"/>
              </w:divBdr>
              <w:divsChild>
                <w:div w:id="119034409">
                  <w:marLeft w:val="0"/>
                  <w:marRight w:val="0"/>
                  <w:marTop w:val="0"/>
                  <w:marBottom w:val="0"/>
                  <w:divBdr>
                    <w:top w:val="none" w:sz="0" w:space="0" w:color="auto"/>
                    <w:left w:val="none" w:sz="0" w:space="0" w:color="auto"/>
                    <w:bottom w:val="none" w:sz="0" w:space="0" w:color="auto"/>
                    <w:right w:val="none" w:sz="0" w:space="0" w:color="auto"/>
                  </w:divBdr>
                  <w:divsChild>
                    <w:div w:id="1959028423">
                      <w:marLeft w:val="-150"/>
                      <w:marRight w:val="-150"/>
                      <w:marTop w:val="0"/>
                      <w:marBottom w:val="0"/>
                      <w:divBdr>
                        <w:top w:val="none" w:sz="0" w:space="0" w:color="auto"/>
                        <w:left w:val="none" w:sz="0" w:space="0" w:color="auto"/>
                        <w:bottom w:val="none" w:sz="0" w:space="0" w:color="auto"/>
                        <w:right w:val="none" w:sz="0" w:space="0" w:color="auto"/>
                      </w:divBdr>
                      <w:divsChild>
                        <w:div w:id="1242830689">
                          <w:marLeft w:val="4425"/>
                          <w:marRight w:val="0"/>
                          <w:marTop w:val="0"/>
                          <w:marBottom w:val="0"/>
                          <w:divBdr>
                            <w:top w:val="none" w:sz="0" w:space="0" w:color="auto"/>
                            <w:left w:val="none" w:sz="0" w:space="0" w:color="auto"/>
                            <w:bottom w:val="none" w:sz="0" w:space="0" w:color="auto"/>
                            <w:right w:val="none" w:sz="0" w:space="0" w:color="auto"/>
                          </w:divBdr>
                          <w:divsChild>
                            <w:div w:id="1165439325">
                              <w:marLeft w:val="0"/>
                              <w:marRight w:val="0"/>
                              <w:marTop w:val="0"/>
                              <w:marBottom w:val="0"/>
                              <w:divBdr>
                                <w:top w:val="none" w:sz="0" w:space="0" w:color="auto"/>
                                <w:left w:val="none" w:sz="0" w:space="0" w:color="auto"/>
                                <w:bottom w:val="none" w:sz="0" w:space="0" w:color="auto"/>
                                <w:right w:val="none" w:sz="0" w:space="0" w:color="auto"/>
                              </w:divBdr>
                              <w:divsChild>
                                <w:div w:id="1436557940">
                                  <w:marLeft w:val="0"/>
                                  <w:marRight w:val="0"/>
                                  <w:marTop w:val="0"/>
                                  <w:marBottom w:val="0"/>
                                  <w:divBdr>
                                    <w:top w:val="none" w:sz="0" w:space="0" w:color="auto"/>
                                    <w:left w:val="none" w:sz="0" w:space="0" w:color="auto"/>
                                    <w:bottom w:val="none" w:sz="0" w:space="0" w:color="auto"/>
                                    <w:right w:val="none" w:sz="0" w:space="0" w:color="auto"/>
                                  </w:divBdr>
                                  <w:divsChild>
                                    <w:div w:id="1039428044">
                                      <w:marLeft w:val="0"/>
                                      <w:marRight w:val="-30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967">
          <w:marLeft w:val="0"/>
          <w:marRight w:val="0"/>
          <w:marTop w:val="0"/>
          <w:marBottom w:val="0"/>
          <w:divBdr>
            <w:top w:val="none" w:sz="0" w:space="0" w:color="auto"/>
            <w:left w:val="none" w:sz="0" w:space="0" w:color="auto"/>
            <w:bottom w:val="none" w:sz="0" w:space="0" w:color="auto"/>
            <w:right w:val="none" w:sz="0" w:space="0" w:color="auto"/>
          </w:divBdr>
          <w:divsChild>
            <w:div w:id="1923445905">
              <w:marLeft w:val="-150"/>
              <w:marRight w:val="-150"/>
              <w:marTop w:val="0"/>
              <w:marBottom w:val="0"/>
              <w:divBdr>
                <w:top w:val="none" w:sz="0" w:space="0" w:color="auto"/>
                <w:left w:val="none" w:sz="0" w:space="0" w:color="auto"/>
                <w:bottom w:val="none" w:sz="0" w:space="0" w:color="auto"/>
                <w:right w:val="none" w:sz="0" w:space="0" w:color="auto"/>
              </w:divBdr>
              <w:divsChild>
                <w:div w:id="11239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dg6data.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Kie</dc:creator>
  <cp:keywords/>
  <dc:description/>
  <cp:lastModifiedBy>David Kie</cp:lastModifiedBy>
  <cp:revision>1</cp:revision>
  <dcterms:created xsi:type="dcterms:W3CDTF">2022-03-14T10:33:00Z</dcterms:created>
  <dcterms:modified xsi:type="dcterms:W3CDTF">2022-03-14T13:16:00Z</dcterms:modified>
</cp:coreProperties>
</file>